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手机端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“学习通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”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APP</w:t>
      </w:r>
      <w:r>
        <w:rPr>
          <w:rStyle w:val="5"/>
          <w:rFonts w:hint="eastAsia" w:ascii="黑体" w:hAnsi="黑体" w:eastAsia="黑体" w:cs="黑体"/>
          <w:b/>
          <w:bCs w:val="0"/>
          <w:color w:val="FF0000"/>
          <w:sz w:val="28"/>
          <w:szCs w:val="28"/>
          <w:lang w:val="en-US" w:eastAsia="zh-CN"/>
        </w:rPr>
        <w:t>考生在线考试操作指南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手机端“学习通”APP</w:t>
      </w:r>
      <w:r>
        <w:rPr>
          <w:rFonts w:hint="eastAsia"/>
          <w:lang w:val="en-US" w:eastAsia="zh-CN"/>
        </w:rPr>
        <w:t>作为学生在线</w:t>
      </w:r>
      <w:r>
        <w:t>考试答题</w:t>
      </w:r>
      <w:r>
        <w:rPr>
          <w:rFonts w:hint="eastAsia"/>
          <w:lang w:val="en-US" w:eastAsia="zh-CN"/>
        </w:rPr>
        <w:t>的移动端</w:t>
      </w:r>
      <w: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使用流程如下：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3E3E3E"/>
          <w:sz w:val="24"/>
          <w:szCs w:val="24"/>
        </w:rPr>
        <w:t>一、软件安装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1170F3"/>
        </w:rPr>
        <w:t>1.安装方法一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在手机“应用商店”中，搜索“学习通”APP，下载安装。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1170F3"/>
        </w:rPr>
        <w:t>2.安装方法二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使用手机扫描下方二维码，按照手机提示安装“学习通”APP。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139065</wp:posOffset>
            </wp:positionV>
            <wp:extent cx="2124075" cy="2314575"/>
            <wp:effectExtent l="0" t="0" r="9525" b="9525"/>
            <wp:wrapTight wrapText="bothSides">
              <wp:wrapPolygon>
                <wp:start x="0" y="0"/>
                <wp:lineTo x="0" y="21511"/>
                <wp:lineTo x="21503" y="21511"/>
                <wp:lineTo x="21503" y="0"/>
                <wp:lineTo x="0" y="0"/>
              </wp:wrapPolygon>
            </wp:wrapTight>
            <wp:docPr id="2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</w:rPr>
        <w:t>（务必于考试前安装完毕）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3E3E3E"/>
          <w:sz w:val="24"/>
          <w:szCs w:val="24"/>
        </w:rPr>
        <w:t>二、登入“学习通”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如您在电脑端登录时已绑定手机号可选择手机号</w:t>
      </w:r>
      <w:r>
        <w:rPr>
          <w:rFonts w:hint="eastAsia"/>
          <w:lang w:val="en-US" w:eastAsia="zh-CN"/>
        </w:rPr>
        <w:t>+密码登录形式，如忘记密码，可选择手机验证码方式登录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875915" cy="5142865"/>
            <wp:effectExtent l="0" t="0" r="635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14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80" w:firstLineChars="200"/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eastAsia="zh-CN"/>
        </w:rPr>
        <w:t>也可</w:t>
      </w:r>
      <w:r>
        <w:t>点击选择“</w:t>
      </w:r>
      <w:r>
        <w:rPr>
          <w:rStyle w:val="5"/>
          <w:color w:val="1170F3"/>
        </w:rPr>
        <w:t>其他登录方式</w:t>
      </w:r>
      <w:r>
        <w:t>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31440" cy="4747260"/>
            <wp:effectExtent l="0" t="0" r="16510" b="1524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474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/>
        </w:rPr>
      </w:pPr>
      <w:r>
        <w:rPr>
          <w:rFonts w:hint="eastAsia"/>
        </w:rPr>
        <w:t>(1)学校/单位/fid机构代码: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 w:eastAsiaTheme="minorEastAsia"/>
          <w:lang w:val="en-US" w:eastAsia="zh-CN"/>
        </w:rPr>
      </w:pPr>
      <w:r>
        <w:rPr>
          <w:rFonts w:hint="eastAsia"/>
        </w:rPr>
        <w:t>输入学校全称：</w:t>
      </w:r>
      <w:r>
        <w:rPr>
          <w:rFonts w:hint="eastAsia"/>
          <w:b/>
          <w:bCs/>
          <w:color w:val="C00000"/>
          <w:lang w:eastAsia="zh-CN"/>
        </w:rPr>
        <w:t>滨州医学院继续教育学院</w:t>
      </w:r>
      <w:r>
        <w:rPr>
          <w:rFonts w:hint="eastAsia"/>
        </w:rPr>
        <w:t>；或fid机构代码：</w:t>
      </w:r>
      <w:r>
        <w:rPr>
          <w:rFonts w:hint="eastAsia"/>
          <w:b/>
          <w:bCs/>
          <w:color w:val="C00000"/>
          <w:lang w:val="en-US" w:eastAsia="zh-CN"/>
        </w:rPr>
        <w:t>63761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/>
        </w:rPr>
      </w:pPr>
      <w:r>
        <w:rPr>
          <w:rFonts w:hint="eastAsia"/>
        </w:rPr>
        <w:t>(2)学号/工号：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/>
          <w:lang w:eastAsia="zh-CN"/>
        </w:rPr>
      </w:pPr>
      <w:r>
        <w:rPr>
          <w:rFonts w:hint="eastAsia"/>
          <w:lang w:eastAsia="zh-CN"/>
        </w:rPr>
        <w:t>输入您的学号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240" w:firstLineChars="1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</w:rPr>
        <w:t>密码：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密码同电脑端密码一致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420" w:firstLineChars="0"/>
      </w:pPr>
      <w:r>
        <w:t>登入后，若处于“发布试卷”状态。须</w:t>
      </w:r>
      <w:r>
        <w:rPr>
          <w:rFonts w:hint="eastAsia"/>
          <w:lang w:eastAsia="zh-CN"/>
        </w:rPr>
        <w:t>点击</w:t>
      </w:r>
      <w:r>
        <w:t>课程，</w:t>
      </w:r>
      <w:r>
        <w:rPr>
          <w:rFonts w:hint="eastAsia"/>
          <w:lang w:eastAsia="zh-CN"/>
        </w:rPr>
        <w:t>找到对应的正在考试的课程后</w:t>
      </w:r>
      <w:r>
        <w:t>点击“作业/考试”按钮 ，选择“考试”获取试卷，打开试卷，根据系统提示获取考试时长、题目类型及题量等信息，点击“开始考试”进入答题环节。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</w:pPr>
      <w:r>
        <w:drawing>
          <wp:inline distT="0" distB="0" distL="114300" distR="114300">
            <wp:extent cx="2265045" cy="4855845"/>
            <wp:effectExtent l="0" t="0" r="1905" b="1905"/>
            <wp:docPr id="68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252980" cy="4928870"/>
            <wp:effectExtent l="0" t="0" r="13970" b="5080"/>
            <wp:docPr id="6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9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8510" cy="4326255"/>
            <wp:effectExtent l="0" t="0" r="8890" b="17145"/>
            <wp:docPr id="51" name="图片 51" descr="微信图片_2020051817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微信图片_202005181711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1050" cy="4331970"/>
            <wp:effectExtent l="0" t="0" r="6350" b="11430"/>
            <wp:docPr id="53" name="图片 53" descr="微信图片_20200518171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微信图片_202005181711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3E3E3E"/>
          <w:sz w:val="24"/>
          <w:szCs w:val="24"/>
        </w:rPr>
        <w:t>三、具体考试流程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1170F3"/>
        </w:rPr>
        <w:t>1.发布试卷。</w:t>
      </w:r>
      <w:r>
        <w:t>监考老师发布试卷</w:t>
      </w:r>
      <w:r>
        <w:rPr>
          <w:rFonts w:hint="eastAsia"/>
          <w:lang w:val="en-US" w:eastAsia="zh-CN"/>
        </w:rPr>
        <w:t>后</w:t>
      </w:r>
      <w:r>
        <w:t>，手机端“学习通”会出现如下提示：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4045" cy="2489200"/>
            <wp:effectExtent l="0" t="0" r="1905" b="6350"/>
            <wp:docPr id="54" name="图片 54" descr="微信图片_20200518171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微信图片_202005181711262"/>
                    <pic:cNvPicPr>
                      <a:picLocks noChangeAspect="1"/>
                    </pic:cNvPicPr>
                  </pic:nvPicPr>
                  <pic:blipFill>
                    <a:blip r:embed="rId11"/>
                    <a:srcRect b="37450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2495" cy="2480945"/>
            <wp:effectExtent l="0" t="0" r="8255" b="14605"/>
            <wp:docPr id="50" name="图片 50" descr="微信图片_20200518144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微信图片_202005181445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如未及时查看通知，也可在消息—收件箱中找到考试通知进入考试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4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color w:val="1170F3"/>
        </w:rPr>
        <w:t>2.进入答题。</w:t>
      </w:r>
      <w:r>
        <w:t>点击查看，查看考试通知，点击试卷进入试题，并勾选“我已阅读”，点击“开始考试”。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050" cy="4870450"/>
            <wp:effectExtent l="0" t="0" r="0" b="6350"/>
            <wp:docPr id="55" name="图片 55" descr="微信图片_202005181711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微信图片_20200518171126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4255" cy="4912995"/>
            <wp:effectExtent l="0" t="0" r="10795" b="1905"/>
            <wp:docPr id="56" name="图片 56" descr="微信图片_2020051817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微信图片_20200518171045"/>
                    <pic:cNvPicPr>
                      <a:picLocks noChangeAspect="1"/>
                    </pic:cNvPicPr>
                  </pic:nvPicPr>
                  <pic:blipFill>
                    <a:blip r:embed="rId15"/>
                    <a:srcRect b="-5798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Style w:val="5"/>
          <w:rFonts w:hint="eastAsia"/>
          <w:color w:val="1170F3"/>
          <w:lang w:eastAsia="zh-CN"/>
        </w:rPr>
      </w:pPr>
      <w:r>
        <w:rPr>
          <w:rStyle w:val="5"/>
          <w:rFonts w:hint="eastAsia"/>
          <w:color w:val="1170F3"/>
          <w:lang w:val="en-US" w:eastAsia="zh-CN"/>
        </w:rPr>
        <w:t>3.</w:t>
      </w:r>
      <w:r>
        <w:rPr>
          <w:rStyle w:val="5"/>
          <w:color w:val="1170F3"/>
        </w:rPr>
        <w:t>考试</w:t>
      </w:r>
      <w:r>
        <w:rPr>
          <w:rStyle w:val="5"/>
          <w:rFonts w:hint="eastAsia"/>
          <w:color w:val="1170F3"/>
          <w:lang w:eastAsia="zh-CN"/>
        </w:rPr>
        <w:t>要求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 w:firstLine="480" w:firstLineChars="200"/>
      </w:pPr>
      <w:r>
        <w:rPr>
          <w:rFonts w:hint="eastAsia"/>
          <w:lang w:eastAsia="zh-CN"/>
        </w:rPr>
        <w:t>考试开始，会进行人脸识别进入考试，请按照系统要求进行人脸识别，考试全程前后摄像头开启，答题期间请调整好坐姿等，不得离开监控画面，</w:t>
      </w:r>
      <w:r>
        <w:t>不得离开答题界面，若无故离开答题界面，监考端会提示监考老师，监考老师有权对学生强制交卷，强制收卷后学生将不能继续作答。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具体如下图: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47925" cy="4323080"/>
            <wp:effectExtent l="0" t="0" r="9525" b="1270"/>
            <wp:docPr id="16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IMG_2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23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28240" cy="4314825"/>
            <wp:effectExtent l="0" t="0" r="10160" b="9525"/>
            <wp:docPr id="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IMG_27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Style w:val="5"/>
          <w:color w:val="1170F3"/>
        </w:rPr>
      </w:pPr>
      <w:r>
        <w:rPr>
          <w:rStyle w:val="5"/>
          <w:rFonts w:hint="eastAsia"/>
          <w:color w:val="1170F3"/>
          <w:lang w:val="en-US" w:eastAsia="zh-CN"/>
        </w:rPr>
        <w:t>4..考试</w:t>
      </w:r>
      <w:r>
        <w:rPr>
          <w:rStyle w:val="5"/>
          <w:color w:val="1170F3"/>
        </w:rPr>
        <w:t>答题方式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试卷由单选、多选、填空三种题型构成，满分为</w:t>
      </w:r>
      <w:r>
        <w:rPr>
          <w:rFonts w:hint="eastAsia"/>
          <w:lang w:val="en-US" w:eastAsia="zh-CN"/>
        </w:rPr>
        <w:t>100分，请在规定时间内作答。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Style w:val="5"/>
          <w:rFonts w:hint="eastAsia"/>
          <w:color w:val="1170F3"/>
          <w:lang w:eastAsia="zh-CN"/>
        </w:rPr>
      </w:pPr>
      <w:r>
        <w:rPr>
          <w:rStyle w:val="5"/>
          <w:rFonts w:hint="eastAsia"/>
          <w:color w:val="1170F3"/>
          <w:lang w:val="en-US" w:eastAsia="zh-CN"/>
        </w:rPr>
        <w:t>5.</w:t>
      </w:r>
      <w:bookmarkStart w:id="0" w:name="_GoBack"/>
      <w:bookmarkEnd w:id="0"/>
      <w:r>
        <w:rPr>
          <w:rStyle w:val="5"/>
          <w:rFonts w:hint="eastAsia"/>
          <w:color w:val="1170F3"/>
          <w:lang w:val="en-US" w:eastAsia="zh-CN"/>
        </w:rPr>
        <w:t>.</w:t>
      </w:r>
      <w:r>
        <w:rPr>
          <w:rStyle w:val="5"/>
          <w:rFonts w:hint="eastAsia"/>
          <w:color w:val="1170F3"/>
          <w:lang w:eastAsia="zh-CN"/>
        </w:rPr>
        <w:t>考试时间提示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 w:firstLine="480" w:firstLineChars="200"/>
      </w:pPr>
      <w:r>
        <w:t>会显示考试剩余时间，如图: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/>
          <w:lang w:val="en-US" w:eastAsia="zh-CN"/>
        </w:rPr>
      </w:pPr>
      <w:r>
        <w:drawing>
          <wp:inline distT="0" distB="0" distL="114300" distR="114300">
            <wp:extent cx="3954145" cy="4939665"/>
            <wp:effectExtent l="0" t="0" r="8255" b="13335"/>
            <wp:docPr id="8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/>
          <w:lang w:val="en-US" w:eastAsia="zh-CN"/>
        </w:rPr>
        <w:t xml:space="preserve">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2" w:firstLineChars="200"/>
      </w:pPr>
      <w:r>
        <w:rPr>
          <w:rStyle w:val="5"/>
          <w:rFonts w:hint="eastAsia"/>
          <w:color w:val="1170F3"/>
          <w:lang w:val="en-US" w:eastAsia="zh-CN"/>
        </w:rPr>
        <w:t>6.</w:t>
      </w:r>
      <w:r>
        <w:rPr>
          <w:rStyle w:val="5"/>
          <w:color w:val="1170F3"/>
        </w:rPr>
        <w:t>试题提交。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试卷作答完毕后，可点击“复查交卷”，会进入检查试卷答案的界面，若需修改，则在相应的题目后面点击“修改答案”，</w:t>
      </w:r>
      <w:r>
        <w:rPr>
          <w:rFonts w:hint="eastAsia"/>
          <w:lang w:val="en-US" w:eastAsia="zh-CN"/>
        </w:rPr>
        <w:t>；</w:t>
      </w:r>
      <w:r>
        <w:t>若无需修改，继续提交试卷，系统提示是否确定交卷，点击“确定”，考试结束。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Style w:val="5"/>
          <w:color w:val="1170F3"/>
        </w:rPr>
      </w:pPr>
      <w:r>
        <w:rPr>
          <w:rStyle w:val="5"/>
          <w:rFonts w:hint="eastAsia"/>
          <w:color w:val="1170F3"/>
          <w:lang w:val="en-US" w:eastAsia="zh-CN"/>
        </w:rPr>
        <w:t>7.</w:t>
      </w:r>
      <w:r>
        <w:rPr>
          <w:rStyle w:val="5"/>
          <w:color w:val="1170F3"/>
        </w:rPr>
        <w:t>考生离场。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</w:pPr>
      <w:r>
        <w:t>试卷提交成功后，系统提示如下：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5200" cy="4719320"/>
            <wp:effectExtent l="0" t="0" r="12700" b="5080"/>
            <wp:docPr id="67" name="图片 67" descr="微信图片_20200518171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微信图片_20200518171126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Style w:val="5"/>
          <w:rFonts w:hint="eastAsia"/>
          <w:color w:val="1170F3"/>
          <w:lang w:val="en-US" w:eastAsia="zh-CN"/>
        </w:rPr>
      </w:pPr>
      <w:r>
        <w:rPr>
          <w:rStyle w:val="5"/>
          <w:rFonts w:hint="eastAsia"/>
          <w:color w:val="1170F3"/>
          <w:lang w:val="en-US" w:eastAsia="zh-CN"/>
        </w:rPr>
        <w:t>8.成绩查看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考试等待教师批阅完成后会给出分数成绩，考生可以登录平台进行查看。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FBA12"/>
    <w:multiLevelType w:val="singleLevel"/>
    <w:tmpl w:val="7B1FBA1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96722"/>
    <w:rsid w:val="02F91FBF"/>
    <w:rsid w:val="107724EF"/>
    <w:rsid w:val="1DC44898"/>
    <w:rsid w:val="2B713422"/>
    <w:rsid w:val="38214CC5"/>
    <w:rsid w:val="3B396722"/>
    <w:rsid w:val="48E53C51"/>
    <w:rsid w:val="4F130469"/>
    <w:rsid w:val="504F1E85"/>
    <w:rsid w:val="548B6DEE"/>
    <w:rsid w:val="65DE0535"/>
    <w:rsid w:val="6FE4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../NUL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2020-05-18T05:45:00Z</dcterms:created>
  <dc:creator>Admin</dc:creator>
  <cp:lastModifiedBy>韩伟</cp:lastModifiedBy>
  <dcterms:modified xsi:type="dcterms:W3CDTF">2020-06-09T06:38:24Z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